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 xml:space="preserve">МУНИЦИПАЛЬНАЯ </w:t>
      </w:r>
      <w:r w:rsidRPr="00067875">
        <w:rPr>
          <w:rFonts w:ascii="Times New Roman" w:eastAsia="Times New Roman" w:hAnsi="Times New Roman"/>
          <w:b/>
          <w:bCs/>
          <w:sz w:val="32"/>
          <w:szCs w:val="32"/>
        </w:rPr>
        <w:t>ПРОГРАММА</w:t>
      </w: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Pr="009802B7" w:rsidRDefault="00170C5F" w:rsidP="00170C5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 w:rsidRPr="00067875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Развитие физической к</w:t>
      </w:r>
      <w:r w:rsidRPr="00067875">
        <w:rPr>
          <w:rFonts w:ascii="Times New Roman" w:hAnsi="Times New Roman"/>
          <w:b/>
          <w:sz w:val="32"/>
          <w:szCs w:val="32"/>
        </w:rPr>
        <w:t>ультур</w:t>
      </w:r>
      <w:r>
        <w:rPr>
          <w:rFonts w:ascii="Times New Roman" w:hAnsi="Times New Roman"/>
          <w:b/>
          <w:sz w:val="32"/>
          <w:szCs w:val="32"/>
        </w:rPr>
        <w:t xml:space="preserve">ы и спорта в Старошайговском 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муниципальном</w:t>
      </w:r>
      <w:r w:rsidRPr="00067875">
        <w:rPr>
          <w:rFonts w:ascii="Times New Roman" w:hAnsi="Times New Roman"/>
          <w:b/>
          <w:sz w:val="32"/>
          <w:szCs w:val="32"/>
        </w:rPr>
        <w:t xml:space="preserve">  </w:t>
      </w:r>
      <w:proofErr w:type="gramStart"/>
      <w:r w:rsidRPr="00067875">
        <w:rPr>
          <w:rFonts w:ascii="Times New Roman" w:hAnsi="Times New Roman"/>
          <w:b/>
          <w:sz w:val="32"/>
          <w:szCs w:val="32"/>
        </w:rPr>
        <w:t>район</w:t>
      </w:r>
      <w:r>
        <w:rPr>
          <w:rFonts w:ascii="Times New Roman" w:hAnsi="Times New Roman"/>
          <w:b/>
          <w:sz w:val="32"/>
          <w:szCs w:val="32"/>
        </w:rPr>
        <w:t>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на 2015 – 20</w:t>
      </w:r>
      <w:r w:rsidR="00A82044" w:rsidRPr="00A82044">
        <w:rPr>
          <w:rFonts w:ascii="Times New Roman" w:hAnsi="Times New Roman"/>
          <w:b/>
          <w:color w:val="000000" w:themeColor="text1"/>
          <w:sz w:val="32"/>
          <w:szCs w:val="32"/>
        </w:rPr>
        <w:t>24</w:t>
      </w:r>
      <w:r w:rsidRPr="00F11AD9">
        <w:rPr>
          <w:rFonts w:ascii="Times New Roman" w:hAnsi="Times New Roman"/>
          <w:b/>
          <w:color w:val="FF0000"/>
          <w:sz w:val="32"/>
          <w:szCs w:val="32"/>
        </w:rPr>
        <w:t xml:space="preserve"> </w:t>
      </w:r>
      <w:r w:rsidRPr="00067875">
        <w:rPr>
          <w:rFonts w:ascii="Times New Roman" w:hAnsi="Times New Roman"/>
          <w:b/>
          <w:sz w:val="32"/>
          <w:szCs w:val="32"/>
        </w:rPr>
        <w:t>годы»</w:t>
      </w:r>
    </w:p>
    <w:p w:rsidR="00170C5F" w:rsidRPr="009802B7" w:rsidRDefault="00170C5F" w:rsidP="00170C5F">
      <w:pPr>
        <w:spacing w:after="240" w:line="36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170C5F" w:rsidRPr="00067875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sz w:val="32"/>
          <w:szCs w:val="32"/>
        </w:rPr>
      </w:pPr>
    </w:p>
    <w:p w:rsidR="00170C5F" w:rsidRPr="005977C8" w:rsidRDefault="00170C5F" w:rsidP="00170C5F">
      <w:pPr>
        <w:pStyle w:val="a3"/>
        <w:spacing w:line="360" w:lineRule="auto"/>
        <w:ind w:right="-284"/>
        <w:jc w:val="both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.С</w:t>
      </w:r>
      <w:proofErr w:type="gramEnd"/>
      <w:r>
        <w:rPr>
          <w:rFonts w:ascii="Times New Roman" w:hAnsi="Times New Roman"/>
          <w:b/>
          <w:sz w:val="28"/>
          <w:szCs w:val="28"/>
        </w:rPr>
        <w:t>тарое Шайгово</w:t>
      </w: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Мордовия</w:t>
      </w:r>
    </w:p>
    <w:p w:rsidR="004F2011" w:rsidRDefault="004F2011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7D471F" w:rsidRDefault="007D471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4F2011" w:rsidRDefault="004F2011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lastRenderedPageBreak/>
        <w:t>ПАСПОРТ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муниципальной программы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«Развитие физической культуры и спорта в Старошайговском муниципальном  районе на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7525C3">
        <w:rPr>
          <w:rStyle w:val="a6"/>
          <w:rFonts w:ascii="Times New Roman" w:hAnsi="Times New Roman"/>
          <w:sz w:val="24"/>
          <w:szCs w:val="24"/>
        </w:rPr>
        <w:t>2015 – 20</w:t>
      </w:r>
      <w:r w:rsidRPr="00A82044">
        <w:rPr>
          <w:rStyle w:val="a6"/>
          <w:rFonts w:ascii="Times New Roman" w:hAnsi="Times New Roman"/>
          <w:color w:val="000000" w:themeColor="text1"/>
          <w:sz w:val="24"/>
          <w:szCs w:val="24"/>
        </w:rPr>
        <w:t>2</w:t>
      </w:r>
      <w:r w:rsidR="00A82044">
        <w:rPr>
          <w:rStyle w:val="a6"/>
          <w:rFonts w:ascii="Times New Roman" w:hAnsi="Times New Roman"/>
          <w:color w:val="000000" w:themeColor="text1"/>
          <w:sz w:val="24"/>
          <w:szCs w:val="24"/>
        </w:rPr>
        <w:t>4</w:t>
      </w:r>
      <w:r w:rsidRPr="007525C3">
        <w:rPr>
          <w:rStyle w:val="a6"/>
          <w:rFonts w:ascii="Times New Roman" w:hAnsi="Times New Roman"/>
          <w:sz w:val="24"/>
          <w:szCs w:val="24"/>
        </w:rPr>
        <w:t xml:space="preserve"> годы»</w:t>
      </w:r>
    </w:p>
    <w:p w:rsidR="00170C5F" w:rsidRPr="00865D38" w:rsidRDefault="00170C5F" w:rsidP="00170C5F">
      <w:pPr>
        <w:pStyle w:val="a4"/>
        <w:spacing w:after="0"/>
      </w:pP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988"/>
      </w:tblGrid>
      <w:tr w:rsidR="00170C5F" w:rsidRPr="00865D38" w:rsidTr="009C3684">
        <w:trPr>
          <w:trHeight w:val="1234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муниципальной  программы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 и спорта в Старошайговском муниципальном  районе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Основание для разработки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федеральные законы:</w:t>
            </w:r>
          </w:p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65D38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865D38">
              <w:rPr>
                <w:rFonts w:ascii="Times New Roman" w:hAnsi="Times New Roman"/>
                <w:sz w:val="24"/>
                <w:szCs w:val="24"/>
              </w:rPr>
              <w:t>.   № 1101-р.</w:t>
            </w:r>
            <w:r w:rsidR="007D47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471F" w:rsidRPr="007D471F">
              <w:rPr>
                <w:rFonts w:ascii="Times New Roman" w:hAnsi="Times New Roman"/>
                <w:sz w:val="24"/>
                <w:szCs w:val="24"/>
              </w:rPr>
              <w:t xml:space="preserve">Закон Республики Мордовия от 18 декабря 2008 г. № 136-З </w:t>
            </w:r>
            <w:r w:rsidR="007D471F" w:rsidRPr="007D471F">
              <w:rPr>
                <w:rFonts w:ascii="Times New Roman" w:hAnsi="Times New Roman"/>
                <w:color w:val="000000"/>
                <w:sz w:val="24"/>
                <w:szCs w:val="24"/>
              </w:rPr>
              <w:t>«О физической культуре и спорте в Республике Мордовия»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Администрация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Соисполнитель муниципальной программы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Старошайговского муниципального района Республики Мордовия по социальным вопросам, отдел физической культуры и спорта администрации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Отдел физической культуры и спорта, управление по вопросам социальной сферы, МУК «РДК», ГБУЗ «Старошайговская РБ», ОП №12(по обслуживанию Старошайговского района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>МО МВД РФ «Краснослободский», администрации сельских поселений, другие муниципальные учреждения администрации Старошайговского муниципального района и  государственные бюджетные учреждения, находящиеся на территории района</w:t>
            </w:r>
          </w:p>
        </w:tc>
      </w:tr>
      <w:tr w:rsidR="00170C5F" w:rsidRPr="00865D38" w:rsidTr="009C3684">
        <w:trPr>
          <w:trHeight w:val="415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Цели муниципальной программы   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 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Задачи муниципальной программы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успешного выступления спортсменов района на республиканских и крупнейших международных спортивных соревнованиях и совершенствование системы подготовки спортивного резерва;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Целевые показатели (индикаторы) эффективности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доля занимающихся в возрасте 6-17 лет в системе учреждений дополнительного образования детей;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lastRenderedPageBreak/>
              <w:t>уровень обеспеченности населения спортивными сооружениями;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B578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Реал</w:t>
            </w:r>
            <w:r w:rsidR="00A82044">
              <w:rPr>
                <w:rFonts w:ascii="Times New Roman" w:hAnsi="Times New Roman"/>
                <w:sz w:val="24"/>
                <w:szCs w:val="24"/>
              </w:rPr>
              <w:t xml:space="preserve">изация Программы рассчитана на </w:t>
            </w:r>
            <w:r w:rsidR="00B57821">
              <w:rPr>
                <w:rFonts w:ascii="Times New Roman" w:hAnsi="Times New Roman"/>
                <w:sz w:val="24"/>
                <w:szCs w:val="24"/>
              </w:rPr>
              <w:t>10</w:t>
            </w:r>
            <w:r w:rsidR="00A82044">
              <w:rPr>
                <w:rFonts w:ascii="Times New Roman" w:hAnsi="Times New Roman"/>
                <w:sz w:val="24"/>
                <w:szCs w:val="24"/>
              </w:rPr>
              <w:t xml:space="preserve"> лет с 2015 по 2024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 в один этап, обеспечивающий непрерывность решения поставленных задач. 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5988" w:type="dxa"/>
          </w:tcPr>
          <w:p w:rsidR="00170C5F" w:rsidRPr="004F2011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программы составит – </w:t>
            </w:r>
            <w:r w:rsidR="004F2011" w:rsidRPr="004F2011">
              <w:rPr>
                <w:rFonts w:ascii="Times New Roman" w:hAnsi="Times New Roman"/>
                <w:sz w:val="24"/>
                <w:szCs w:val="24"/>
              </w:rPr>
              <w:t>2</w:t>
            </w:r>
            <w:r w:rsidR="00B57821">
              <w:rPr>
                <w:rFonts w:ascii="Times New Roman" w:hAnsi="Times New Roman"/>
                <w:sz w:val="24"/>
                <w:szCs w:val="24"/>
              </w:rPr>
              <w:t>4741</w:t>
            </w:r>
            <w:r w:rsidR="004F2011" w:rsidRPr="004F2011">
              <w:rPr>
                <w:rFonts w:ascii="Times New Roman" w:hAnsi="Times New Roman"/>
                <w:sz w:val="24"/>
                <w:szCs w:val="24"/>
              </w:rPr>
              <w:t>,</w:t>
            </w:r>
            <w:r w:rsidR="00B57821">
              <w:rPr>
                <w:rFonts w:ascii="Times New Roman" w:hAnsi="Times New Roman"/>
                <w:sz w:val="24"/>
                <w:szCs w:val="24"/>
              </w:rPr>
              <w:t>4</w:t>
            </w:r>
            <w:r w:rsidR="00407008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40700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407008">
              <w:rPr>
                <w:rFonts w:ascii="Times New Roman" w:hAnsi="Times New Roman"/>
                <w:sz w:val="24"/>
                <w:szCs w:val="24"/>
              </w:rPr>
              <w:t>ублей,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 том числе за счет средств республиканского бюджета Республики Мордовия – </w:t>
            </w:r>
            <w:r w:rsidR="00B57821" w:rsidRPr="00B57821">
              <w:rPr>
                <w:rFonts w:ascii="Times New Roman" w:hAnsi="Times New Roman"/>
                <w:sz w:val="24"/>
                <w:szCs w:val="24"/>
              </w:rPr>
              <w:t>23107,2</w:t>
            </w:r>
            <w:r w:rsidR="00407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bCs/>
                <w:sz w:val="24"/>
                <w:szCs w:val="24"/>
              </w:rPr>
              <w:t>тыс. рублей, из них:</w:t>
            </w:r>
          </w:p>
          <w:p w:rsidR="00170C5F" w:rsidRPr="00865D38" w:rsidRDefault="00B57821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21057,2</w:t>
            </w:r>
            <w:r w:rsidR="008F1FF6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F1FF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8F1FF6">
              <w:rPr>
                <w:rFonts w:ascii="Times New Roman" w:hAnsi="Times New Roman"/>
                <w:sz w:val="24"/>
                <w:szCs w:val="24"/>
              </w:rPr>
              <w:t>уб.</w:t>
            </w:r>
            <w:r w:rsidR="00170C5F" w:rsidRPr="00865D38">
              <w:rPr>
                <w:rFonts w:ascii="Times New Roman" w:hAnsi="Times New Roman"/>
                <w:sz w:val="24"/>
                <w:szCs w:val="24"/>
              </w:rPr>
              <w:t>;</w:t>
            </w:r>
            <w:r w:rsidR="008F1FF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843A6">
              <w:rPr>
                <w:rFonts w:ascii="Times New Roman" w:hAnsi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20</w:t>
            </w:r>
            <w:r w:rsidR="008F1FF6">
              <w:rPr>
                <w:rFonts w:ascii="Times New Roman" w:hAnsi="Times New Roman"/>
                <w:sz w:val="24"/>
                <w:szCs w:val="24"/>
              </w:rPr>
              <w:t>50,0 тыс.руб.;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За счёт средств </w:t>
            </w:r>
            <w:r w:rsidR="00407008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год – 164,3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2020</w:t>
            </w:r>
            <w:r w:rsidR="004F2011" w:rsidRPr="00865D3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4F2011">
              <w:rPr>
                <w:rFonts w:ascii="Times New Roman" w:hAnsi="Times New Roman"/>
                <w:sz w:val="24"/>
                <w:szCs w:val="24"/>
              </w:rPr>
              <w:t>97,5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2016 год – 190,4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94,6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1E203A">
              <w:rPr>
                <w:rFonts w:ascii="Times New Roman" w:hAnsi="Times New Roman"/>
                <w:sz w:val="24"/>
                <w:szCs w:val="24"/>
              </w:rPr>
              <w:t>96,4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B57821">
              <w:rPr>
                <w:rFonts w:ascii="Times New Roman" w:hAnsi="Times New Roman"/>
                <w:sz w:val="24"/>
                <w:szCs w:val="24"/>
              </w:rPr>
              <w:t>557</w:t>
            </w:r>
            <w:r w:rsidR="009F37F8">
              <w:rPr>
                <w:rFonts w:ascii="Times New Roman" w:hAnsi="Times New Roman"/>
                <w:sz w:val="24"/>
                <w:szCs w:val="24"/>
              </w:rPr>
              <w:t>,</w:t>
            </w:r>
            <w:r w:rsidR="00B57821">
              <w:rPr>
                <w:rFonts w:ascii="Times New Roman" w:hAnsi="Times New Roman"/>
                <w:sz w:val="24"/>
                <w:szCs w:val="24"/>
              </w:rPr>
              <w:t>8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D84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108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9F37F8" w:rsidRPr="00F11AD9" w:rsidRDefault="009F37F8" w:rsidP="009C3684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муниципальной программы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В резуль</w:t>
            </w:r>
            <w:r w:rsidR="00A82044">
              <w:rPr>
                <w:rFonts w:ascii="Times New Roman" w:hAnsi="Times New Roman"/>
                <w:sz w:val="24"/>
                <w:szCs w:val="24"/>
              </w:rPr>
              <w:t>тате реализации Программы к 2024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году предполагается получить следующие результаты:</w:t>
            </w:r>
          </w:p>
          <w:p w:rsidR="00170C5F" w:rsidRPr="007525C3" w:rsidRDefault="00170C5F" w:rsidP="004070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увеличение доли населения Старошайговского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занимающегося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культурой и спортом  до </w:t>
            </w:r>
            <w:r w:rsid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84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увеличение уровня обеспеченности населения</w:t>
            </w:r>
            <w:r w:rsidR="009F37F8">
              <w:rPr>
                <w:rFonts w:ascii="Times New Roman" w:hAnsi="Times New Roman"/>
                <w:sz w:val="24"/>
                <w:szCs w:val="24"/>
              </w:rPr>
              <w:t xml:space="preserve"> спортивными соору</w:t>
            </w:r>
            <w:r w:rsidR="00D843A6">
              <w:rPr>
                <w:rFonts w:ascii="Times New Roman" w:hAnsi="Times New Roman"/>
                <w:sz w:val="24"/>
                <w:szCs w:val="24"/>
              </w:rPr>
              <w:t>жениями до 9</w:t>
            </w:r>
            <w:r w:rsidR="00B5782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</w:t>
            </w:r>
            <w:r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увеличение доли </w:t>
            </w:r>
            <w:r w:rsidRPr="00A820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учащихся, систематически занимающихся физической культурой и спортом, в </w:t>
            </w:r>
            <w:r w:rsidR="009F37F8" w:rsidRPr="00A820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общей численности учащихся до 9</w:t>
            </w:r>
            <w:r w:rsidR="0040700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A820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процентов,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ежегодное увеличение подготовленных спортсменов, выполнивших массовые спортивные разряды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организации управления 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Обеспечение ежегодной периодической   отчетности о реализации                        программных  мероприятий.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Ежегодные  итоги  выполнения   представляются    в    Министерство спорта и физической культуры Республики Мордовия  и Администрацию Старошайговского муниципального района.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рациональным  использованием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выделяемых  финансовых  средств  -  1 раз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полугодие.</w:t>
            </w:r>
          </w:p>
        </w:tc>
      </w:tr>
    </w:tbl>
    <w:p w:rsidR="00170C5F" w:rsidRDefault="00170C5F" w:rsidP="00170C5F"/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70C5F" w:rsidRPr="007009FE" w:rsidRDefault="00170C5F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1. Характеристика проблемы, на которую направлена программа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="00BB45BA" w:rsidRPr="00BB45BA">
        <w:rPr>
          <w:rFonts w:ascii="Times New Roman" w:hAnsi="Times New Roman"/>
          <w:sz w:val="20"/>
          <w:szCs w:val="20"/>
        </w:rPr>
        <w:t>Основополагающей задачей политики государства является создание условий для роста благосостояния населения. Создание базы для сохранения и улучшения физического и духовного здоровья граждан в значительной степени способствует решению указанной задачи.</w:t>
      </w:r>
      <w:r w:rsidR="00BB45BA" w:rsidRPr="00BB45BA">
        <w:rPr>
          <w:rFonts w:ascii="Times New Roman" w:hAnsi="Times New Roman"/>
          <w:bCs/>
          <w:sz w:val="20"/>
          <w:szCs w:val="20"/>
        </w:rPr>
        <w:t xml:space="preserve"> Существенным фактором, определяющим состояние здоровья населения, является поддержание оптимальной физической активности в течение всей жизни.</w:t>
      </w:r>
      <w:r w:rsidR="00BB45BA" w:rsidRPr="00BB45BA">
        <w:rPr>
          <w:rFonts w:ascii="Times New Roman" w:hAnsi="Times New Roman"/>
          <w:sz w:val="20"/>
          <w:szCs w:val="20"/>
        </w:rPr>
        <w:t xml:space="preserve"> </w:t>
      </w:r>
      <w:r w:rsidR="00BB45BA" w:rsidRPr="00BB45BA">
        <w:rPr>
          <w:rFonts w:ascii="Times New Roman" w:hAnsi="Times New Roman"/>
          <w:bCs/>
          <w:sz w:val="20"/>
          <w:szCs w:val="20"/>
        </w:rPr>
        <w:t>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а также успехи на международных состязаниях являются бесспорным доказательством жизнеспособности и духовной силы любой нации.</w:t>
      </w:r>
      <w:r w:rsidR="00BB45BA">
        <w:rPr>
          <w:rFonts w:ascii="Times New Roman" w:hAnsi="Times New Roman"/>
          <w:bCs/>
          <w:sz w:val="20"/>
          <w:szCs w:val="20"/>
        </w:rPr>
        <w:t xml:space="preserve"> </w:t>
      </w:r>
      <w:r w:rsidR="00170C5F" w:rsidRPr="007009FE">
        <w:rPr>
          <w:rFonts w:ascii="Times New Roman" w:hAnsi="Times New Roman"/>
          <w:sz w:val="20"/>
          <w:szCs w:val="20"/>
        </w:rPr>
        <w:t>Успешное развитие физической культуры и массового спорта имеет приоритетное значение для укрепления здоровья граждан и повышения качества их жизни и в связи с этим является одним из ключевых факторов, обеспечивающих устойчивое социально-экономическое развитие государства.</w:t>
      </w:r>
    </w:p>
    <w:p w:rsidR="00BB45BA" w:rsidRDefault="00BB45BA" w:rsidP="00181E45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gramStart"/>
      <w:r w:rsidRPr="00BB45BA">
        <w:rPr>
          <w:rFonts w:ascii="Times New Roman" w:hAnsi="Times New Roman" w:cs="Times New Roman"/>
          <w:sz w:val="20"/>
          <w:szCs w:val="20"/>
        </w:rPr>
        <w:t>Цели государственной политики в сфере физической культуры и спорта определены в Концепции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1662-р, и в Стратегии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2009 г.   № 1101-р</w:t>
      </w:r>
      <w:proofErr w:type="gramEnd"/>
      <w:r w:rsidRPr="00BB45BA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Указом Президента Российской Федерации от 07 мая 2018 года № 204 </w:t>
      </w:r>
      <w:r w:rsidRPr="00BB45BA">
        <w:rPr>
          <w:rFonts w:ascii="Times New Roman" w:eastAsia="Times New Roman" w:hAnsi="Times New Roman" w:cs="Times New Roman"/>
          <w:sz w:val="20"/>
          <w:szCs w:val="20"/>
        </w:rPr>
        <w:t>«О национальных целях и стратегических задачах развития Российской Федерации на период до 2024»</w:t>
      </w:r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>, Национальным проектом «Демография», утвержденным президиумом Совета при Президенте Российской Федерации по стратегическому развитию и национальным проектам (протокол от 3 сентября 2018г. №10), Федеральным проектом «Сп</w:t>
      </w:r>
      <w:r>
        <w:rPr>
          <w:rFonts w:ascii="Times New Roman" w:hAnsi="Times New Roman" w:cs="Times New Roman"/>
          <w:color w:val="000000"/>
          <w:sz w:val="20"/>
          <w:szCs w:val="20"/>
        </w:rPr>
        <w:t>орт – норма жизни»</w:t>
      </w:r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</w:t>
      </w:r>
      <w:r w:rsidRPr="00BB45BA">
        <w:rPr>
          <w:rFonts w:ascii="Times New Roman" w:eastAsia="Times New Roman" w:hAnsi="Times New Roman" w:cs="Times New Roman"/>
          <w:sz w:val="20"/>
          <w:szCs w:val="20"/>
        </w:rPr>
        <w:t xml:space="preserve">Законом Республики Мордовия от 18 декабря 2008 г. № 136-З </w:t>
      </w:r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>«О</w:t>
      </w:r>
      <w:proofErr w:type="gramEnd"/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физической культуре и спорте в Республике Мордовия»,  Региональным проектом Республики Мордовия «Спорт – норма жизни»</w:t>
      </w: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170C5F" w:rsidRPr="00181E45" w:rsidRDefault="00181E45" w:rsidP="00181E45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 w:rsidR="00082A94" w:rsidRPr="007009FE">
        <w:rPr>
          <w:rFonts w:ascii="Times New Roman" w:hAnsi="Times New Roman"/>
          <w:sz w:val="20"/>
          <w:szCs w:val="20"/>
        </w:rPr>
        <w:t xml:space="preserve">В результате реализации </w:t>
      </w:r>
      <w:r w:rsidR="00082A94">
        <w:rPr>
          <w:rFonts w:ascii="Times New Roman" w:hAnsi="Times New Roman"/>
          <w:sz w:val="20"/>
          <w:szCs w:val="20"/>
        </w:rPr>
        <w:t xml:space="preserve">Указа </w:t>
      </w:r>
      <w:r w:rsidR="00082A94"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Президента Российской Федерации от 07 мая 2018 года № 204 </w:t>
      </w:r>
      <w:r w:rsidR="00082A94" w:rsidRPr="00BB45BA">
        <w:rPr>
          <w:rFonts w:ascii="Times New Roman" w:eastAsia="Times New Roman" w:hAnsi="Times New Roman" w:cs="Times New Roman"/>
          <w:sz w:val="20"/>
          <w:szCs w:val="20"/>
        </w:rPr>
        <w:t>«О национальных целях и стратегических задачах развития Российской Федерации на период до 2024»</w:t>
      </w:r>
      <w:r w:rsidR="00082A9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gramStart"/>
      <w:r w:rsidR="00082A94">
        <w:rPr>
          <w:rFonts w:ascii="Times New Roman" w:hAnsi="Times New Roman" w:cs="Times New Roman"/>
          <w:color w:val="000000"/>
          <w:sz w:val="20"/>
          <w:szCs w:val="20"/>
        </w:rPr>
        <w:t>необходимо</w:t>
      </w:r>
      <w:r w:rsidR="00082A94" w:rsidRPr="007009FE">
        <w:rPr>
          <w:rFonts w:ascii="Times New Roman" w:hAnsi="Times New Roman"/>
          <w:sz w:val="20"/>
          <w:szCs w:val="20"/>
        </w:rPr>
        <w:t xml:space="preserve"> достигнут</w:t>
      </w:r>
      <w:r w:rsidR="00082A94">
        <w:rPr>
          <w:rFonts w:ascii="Times New Roman" w:hAnsi="Times New Roman"/>
          <w:sz w:val="20"/>
          <w:szCs w:val="20"/>
        </w:rPr>
        <w:t>ь</w:t>
      </w:r>
      <w:proofErr w:type="gramEnd"/>
      <w:r w:rsidR="00082A94" w:rsidRPr="007009FE">
        <w:rPr>
          <w:rFonts w:ascii="Times New Roman" w:hAnsi="Times New Roman"/>
          <w:sz w:val="20"/>
          <w:szCs w:val="20"/>
        </w:rPr>
        <w:t xml:space="preserve"> устойчивый рост показателей вовлеченности населения в физкультурно-спортивное движение. Так, доля граждан, систематически занимающихся физической культурой и спортом,</w:t>
      </w:r>
      <w:r w:rsidR="00082A94">
        <w:rPr>
          <w:rFonts w:ascii="Times New Roman" w:hAnsi="Times New Roman"/>
          <w:sz w:val="20"/>
          <w:szCs w:val="20"/>
        </w:rPr>
        <w:t xml:space="preserve"> </w:t>
      </w:r>
      <w:r w:rsidR="00082A94" w:rsidRPr="00181E45">
        <w:rPr>
          <w:rFonts w:ascii="Times New Roman" w:hAnsi="Times New Roman" w:cs="Times New Roman"/>
          <w:sz w:val="20"/>
          <w:szCs w:val="20"/>
        </w:rPr>
        <w:t>в 2015 году составила не менее 30% их общей численности, к 2020 году – не менее 40%</w:t>
      </w:r>
      <w:r w:rsidRPr="00181E45">
        <w:rPr>
          <w:rFonts w:ascii="Times New Roman" w:hAnsi="Times New Roman" w:cs="Times New Roman"/>
          <w:sz w:val="20"/>
          <w:szCs w:val="20"/>
        </w:rPr>
        <w:t>, а к 2024 году этот показатель необходимо увеличить до 55%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Для</w:t>
      </w:r>
      <w:r w:rsidR="00170C5F" w:rsidRPr="007009FE">
        <w:rPr>
          <w:rFonts w:ascii="Times New Roman" w:hAnsi="Times New Roman"/>
          <w:sz w:val="20"/>
          <w:szCs w:val="20"/>
        </w:rPr>
        <w:t xml:space="preserve"> достижения</w:t>
      </w:r>
      <w:r>
        <w:rPr>
          <w:rFonts w:ascii="Times New Roman" w:hAnsi="Times New Roman"/>
          <w:sz w:val="20"/>
          <w:szCs w:val="20"/>
        </w:rPr>
        <w:t xml:space="preserve"> показателей</w:t>
      </w:r>
      <w:r w:rsidR="00170C5F" w:rsidRPr="007009FE">
        <w:rPr>
          <w:rFonts w:ascii="Times New Roman" w:hAnsi="Times New Roman"/>
          <w:sz w:val="20"/>
          <w:szCs w:val="20"/>
        </w:rPr>
        <w:t xml:space="preserve"> предусмотрены мероприятия </w:t>
      </w:r>
      <w:proofErr w:type="gramStart"/>
      <w:r w:rsidR="00170C5F" w:rsidRPr="007009FE">
        <w:rPr>
          <w:rFonts w:ascii="Times New Roman" w:hAnsi="Times New Roman"/>
          <w:sz w:val="20"/>
          <w:szCs w:val="20"/>
        </w:rPr>
        <w:t>по</w:t>
      </w:r>
      <w:proofErr w:type="gramEnd"/>
      <w:r w:rsidR="00170C5F" w:rsidRPr="007009FE">
        <w:rPr>
          <w:rFonts w:ascii="Times New Roman" w:hAnsi="Times New Roman"/>
          <w:sz w:val="20"/>
          <w:szCs w:val="20"/>
        </w:rPr>
        <w:t>:</w:t>
      </w: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</w:t>
      </w:r>
      <w:r w:rsidR="00170C5F" w:rsidRPr="007009FE">
        <w:rPr>
          <w:rFonts w:ascii="Times New Roman" w:hAnsi="Times New Roman"/>
          <w:sz w:val="20"/>
          <w:szCs w:val="20"/>
        </w:rPr>
        <w:t>совершенствованию системы физкультурно-спортивного воспитания населения, а также его различных категорий и групп, в том числе в дошкол</w:t>
      </w:r>
      <w:r w:rsidR="00A82044">
        <w:rPr>
          <w:rFonts w:ascii="Times New Roman" w:hAnsi="Times New Roman"/>
          <w:sz w:val="20"/>
          <w:szCs w:val="20"/>
        </w:rPr>
        <w:t>ьных, школьных,</w:t>
      </w:r>
      <w:r w:rsidR="00170C5F" w:rsidRPr="007009FE">
        <w:rPr>
          <w:rFonts w:ascii="Times New Roman" w:hAnsi="Times New Roman"/>
          <w:sz w:val="20"/>
          <w:szCs w:val="20"/>
        </w:rPr>
        <w:t xml:space="preserve"> профессиональн</w:t>
      </w:r>
      <w:r w:rsidR="00AF0858">
        <w:rPr>
          <w:rFonts w:ascii="Times New Roman" w:hAnsi="Times New Roman"/>
          <w:sz w:val="20"/>
          <w:szCs w:val="20"/>
        </w:rPr>
        <w:t>ых образовательных учреждениях, людей среднего и пожилого возраста, инвалидов;</w:t>
      </w: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170C5F" w:rsidRPr="007009FE">
        <w:rPr>
          <w:rFonts w:ascii="Times New Roman" w:hAnsi="Times New Roman"/>
          <w:sz w:val="20"/>
          <w:szCs w:val="20"/>
        </w:rPr>
        <w:t xml:space="preserve">повышению эффективности пропаганды физической культуры и спорта как важнейшей составляющей здорового образа жизни; </w:t>
      </w: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="00170C5F" w:rsidRPr="007009FE">
        <w:rPr>
          <w:rFonts w:ascii="Times New Roman" w:hAnsi="Times New Roman"/>
          <w:sz w:val="20"/>
          <w:szCs w:val="20"/>
        </w:rPr>
        <w:t xml:space="preserve">развитию инфраструктуры сферы физической культуры и спорта, совершенствованию финансового обеспечения физкультурно-спортивной деятельности. </w:t>
      </w:r>
    </w:p>
    <w:p w:rsidR="00170C5F" w:rsidRPr="007009FE" w:rsidRDefault="00181E45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="00170C5F" w:rsidRPr="007009FE">
        <w:rPr>
          <w:rFonts w:ascii="Times New Roman" w:hAnsi="Times New Roman"/>
          <w:sz w:val="20"/>
          <w:szCs w:val="20"/>
        </w:rPr>
        <w:t xml:space="preserve">В целях привлечения граждан к систематическим занятиям физической культурой и спортом </w:t>
      </w:r>
      <w:r>
        <w:rPr>
          <w:rFonts w:ascii="Times New Roman" w:hAnsi="Times New Roman"/>
          <w:sz w:val="20"/>
          <w:szCs w:val="20"/>
        </w:rPr>
        <w:t>необходим</w:t>
      </w:r>
      <w:r w:rsidR="00D843A6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 дальнейшее проведение масштабной работы</w:t>
      </w:r>
      <w:r w:rsidR="00170C5F" w:rsidRPr="007009FE">
        <w:rPr>
          <w:rFonts w:ascii="Times New Roman" w:hAnsi="Times New Roman"/>
          <w:sz w:val="20"/>
          <w:szCs w:val="20"/>
        </w:rPr>
        <w:t xml:space="preserve"> по обновлению спортивной инфраструктуры и повышению показателей ее доступности для различных групп и категорий населения. За время реализации федеральной целевой программы «Развитие физической культуры и спорта в Российской Федерации на 2006 – 2015 годы», подпрограммы «Развитие футбола в Российской Федерации на 2008 – 2015 годы» и в рамках социального проекта партии «Единая Россия» построены </w:t>
      </w:r>
      <w:r>
        <w:rPr>
          <w:rFonts w:ascii="Times New Roman" w:hAnsi="Times New Roman"/>
          <w:sz w:val="20"/>
          <w:szCs w:val="20"/>
        </w:rPr>
        <w:t xml:space="preserve">более </w:t>
      </w:r>
      <w:r w:rsidR="00170C5F" w:rsidRPr="007009FE">
        <w:rPr>
          <w:rFonts w:ascii="Times New Roman" w:hAnsi="Times New Roman"/>
          <w:sz w:val="20"/>
          <w:szCs w:val="20"/>
        </w:rPr>
        <w:t>45 крупных спортивных объектов. В том числе и нашем районе возведен  универс</w:t>
      </w:r>
      <w:r>
        <w:rPr>
          <w:rFonts w:ascii="Times New Roman" w:hAnsi="Times New Roman"/>
          <w:sz w:val="20"/>
          <w:szCs w:val="20"/>
        </w:rPr>
        <w:t xml:space="preserve">альный ФОК, два </w:t>
      </w:r>
      <w:r w:rsidR="00170C5F" w:rsidRPr="007009FE">
        <w:rPr>
          <w:rFonts w:ascii="Times New Roman" w:hAnsi="Times New Roman"/>
          <w:sz w:val="20"/>
          <w:szCs w:val="20"/>
        </w:rPr>
        <w:t>стадион</w:t>
      </w:r>
      <w:r>
        <w:rPr>
          <w:rFonts w:ascii="Times New Roman" w:hAnsi="Times New Roman"/>
          <w:sz w:val="20"/>
          <w:szCs w:val="20"/>
        </w:rPr>
        <w:t>а с искусственным покрытием, велодром ВМХ.</w:t>
      </w:r>
    </w:p>
    <w:p w:rsidR="00170C5F" w:rsidRPr="007009FE" w:rsidRDefault="00AB325E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="00170C5F" w:rsidRPr="007009FE">
        <w:rPr>
          <w:rFonts w:ascii="Times New Roman" w:hAnsi="Times New Roman"/>
          <w:sz w:val="20"/>
          <w:szCs w:val="20"/>
        </w:rPr>
        <w:t xml:space="preserve">К числу позитивных </w:t>
      </w:r>
      <w:proofErr w:type="gramStart"/>
      <w:r w:rsidR="00170C5F" w:rsidRPr="007009FE">
        <w:rPr>
          <w:rFonts w:ascii="Times New Roman" w:hAnsi="Times New Roman"/>
          <w:sz w:val="20"/>
          <w:szCs w:val="20"/>
        </w:rPr>
        <w:t>результатов реализации Стратегии развития физической культуры</w:t>
      </w:r>
      <w:proofErr w:type="gramEnd"/>
      <w:r w:rsidR="00170C5F" w:rsidRPr="007009FE">
        <w:rPr>
          <w:rFonts w:ascii="Times New Roman" w:hAnsi="Times New Roman"/>
          <w:sz w:val="20"/>
          <w:szCs w:val="20"/>
        </w:rPr>
        <w:t xml:space="preserve"> и спорта в Российской Федерации на период до 2020 года следует отнести совершенствование системы организации и проведения официальных физкультурных мероприятий и спортивных мероприятий для различных групп и категорий населения</w:t>
      </w:r>
      <w:r>
        <w:rPr>
          <w:rFonts w:ascii="Times New Roman" w:hAnsi="Times New Roman"/>
          <w:sz w:val="20"/>
          <w:szCs w:val="20"/>
        </w:rPr>
        <w:t>. Необходимо и дальше проводить как можно больше Р</w:t>
      </w:r>
      <w:r w:rsidR="00170C5F" w:rsidRPr="007009FE">
        <w:rPr>
          <w:rFonts w:ascii="Times New Roman" w:hAnsi="Times New Roman"/>
          <w:sz w:val="20"/>
          <w:szCs w:val="20"/>
        </w:rPr>
        <w:t>еспубликанских, Всероссийских и международных спортивных соревнований. Наиболее массовые из них</w:t>
      </w:r>
      <w:r>
        <w:rPr>
          <w:rFonts w:ascii="Times New Roman" w:hAnsi="Times New Roman"/>
          <w:sz w:val="20"/>
          <w:szCs w:val="20"/>
        </w:rPr>
        <w:t xml:space="preserve"> на сегодня</w:t>
      </w:r>
      <w:r w:rsidR="00170C5F" w:rsidRPr="007009FE">
        <w:rPr>
          <w:rFonts w:ascii="Times New Roman" w:hAnsi="Times New Roman"/>
          <w:sz w:val="20"/>
          <w:szCs w:val="20"/>
        </w:rPr>
        <w:t>: легкоатлетический пробег «Кросс нации» и «Лыжня России», которые стали всенародными, собирая на старте людей различного возраста и социальных групп. Регулярно проводятся профсоюзная спартакиада трудящихся, легкоатлетический профсоюзный кросс, лыжные гонки и другие соревнования среди трудящихся.</w:t>
      </w:r>
    </w:p>
    <w:p w:rsidR="00AB325E" w:rsidRDefault="00AB325E" w:rsidP="00170C5F">
      <w:pPr>
        <w:pStyle w:val="a3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="00170C5F" w:rsidRPr="007009FE">
        <w:rPr>
          <w:rFonts w:ascii="Times New Roman" w:hAnsi="Times New Roman"/>
          <w:sz w:val="20"/>
          <w:szCs w:val="20"/>
        </w:rPr>
        <w:t xml:space="preserve">Несмотря на позитивную динамику развития физической </w:t>
      </w:r>
      <w:proofErr w:type="gramStart"/>
      <w:r w:rsidR="00170C5F" w:rsidRPr="007009FE">
        <w:rPr>
          <w:rFonts w:ascii="Times New Roman" w:hAnsi="Times New Roman"/>
          <w:sz w:val="20"/>
          <w:szCs w:val="20"/>
        </w:rPr>
        <w:t>культуры</w:t>
      </w:r>
      <w:proofErr w:type="gramEnd"/>
      <w:r w:rsidR="00170C5F" w:rsidRPr="007009FE">
        <w:rPr>
          <w:rFonts w:ascii="Times New Roman" w:hAnsi="Times New Roman"/>
          <w:sz w:val="20"/>
          <w:szCs w:val="20"/>
        </w:rPr>
        <w:t xml:space="preserve"> и массового спорта сохраняют актуальность проблемные вопросы, связанные с повышением мотивации граждан к систематическим занятиям спортом, ведению здорового образа жизни, доступности спортивной инфраструктуры, особенно для лиц с ограниченными возможностями здоровья и инвалидов, а также качества физкультурно-оздоровительных услуг.</w:t>
      </w:r>
      <w:r w:rsidR="00170C5F" w:rsidRPr="007009FE"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</w:p>
    <w:p w:rsidR="00170C5F" w:rsidRPr="00AB325E" w:rsidRDefault="00AB325E" w:rsidP="00170C5F">
      <w:pPr>
        <w:pStyle w:val="a3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 xml:space="preserve">               </w:t>
      </w:r>
      <w:r w:rsidR="00170C5F" w:rsidRPr="007009FE">
        <w:rPr>
          <w:rFonts w:ascii="Times New Roman" w:hAnsi="Times New Roman"/>
          <w:sz w:val="20"/>
          <w:szCs w:val="20"/>
        </w:rPr>
        <w:t xml:space="preserve">В настоящее время около 10% экономически активного населения на регулярной основе занимаются физической культурой и спортом по месту работы. В развитых в спортивном отношении </w:t>
      </w:r>
      <w:r w:rsidR="00170C5F" w:rsidRPr="007009FE">
        <w:rPr>
          <w:rFonts w:ascii="Times New Roman" w:hAnsi="Times New Roman"/>
          <w:sz w:val="20"/>
          <w:szCs w:val="20"/>
        </w:rPr>
        <w:lastRenderedPageBreak/>
        <w:t>странах значение данного показателя</w:t>
      </w:r>
      <w:r>
        <w:rPr>
          <w:rFonts w:ascii="Times New Roman" w:hAnsi="Times New Roman"/>
          <w:sz w:val="20"/>
          <w:szCs w:val="20"/>
        </w:rPr>
        <w:t xml:space="preserve"> составляет не менее 25%. К 2024</w:t>
      </w:r>
      <w:r w:rsidR="00170C5F" w:rsidRPr="007009FE">
        <w:rPr>
          <w:rFonts w:ascii="Times New Roman" w:hAnsi="Times New Roman"/>
          <w:sz w:val="20"/>
          <w:szCs w:val="20"/>
        </w:rPr>
        <w:t xml:space="preserve"> году необходимо также повысить показатели численности</w:t>
      </w:r>
      <w:r w:rsidR="005D0098">
        <w:rPr>
          <w:rFonts w:ascii="Times New Roman" w:hAnsi="Times New Roman"/>
          <w:sz w:val="20"/>
          <w:szCs w:val="20"/>
        </w:rPr>
        <w:t xml:space="preserve"> учащихся и студентов (до </w:t>
      </w:r>
      <w:r>
        <w:rPr>
          <w:rFonts w:ascii="Times New Roman" w:hAnsi="Times New Roman"/>
          <w:sz w:val="20"/>
          <w:szCs w:val="20"/>
        </w:rPr>
        <w:t>9</w:t>
      </w:r>
      <w:r w:rsidR="00407008">
        <w:rPr>
          <w:rFonts w:ascii="Times New Roman" w:hAnsi="Times New Roman"/>
          <w:sz w:val="20"/>
          <w:szCs w:val="20"/>
        </w:rPr>
        <w:t>2</w:t>
      </w:r>
      <w:r w:rsidR="00107C93">
        <w:rPr>
          <w:rFonts w:ascii="Times New Roman" w:hAnsi="Times New Roman"/>
          <w:sz w:val="20"/>
          <w:szCs w:val="20"/>
        </w:rPr>
        <w:t>%) и</w:t>
      </w:r>
      <w:r w:rsidR="00170C5F" w:rsidRPr="007009FE">
        <w:rPr>
          <w:rFonts w:ascii="Times New Roman" w:hAnsi="Times New Roman"/>
          <w:sz w:val="20"/>
          <w:szCs w:val="20"/>
        </w:rPr>
        <w:t xml:space="preserve"> увеличить долю лиц с ограниченными возможностями здоровья и инвалидов, систематически занимающихся физической культурой и спортом.  </w:t>
      </w:r>
    </w:p>
    <w:p w:rsidR="00170C5F" w:rsidRPr="007009FE" w:rsidRDefault="00107C93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="00170C5F" w:rsidRPr="007009FE">
        <w:rPr>
          <w:rFonts w:ascii="Times New Roman" w:hAnsi="Times New Roman"/>
          <w:sz w:val="20"/>
          <w:szCs w:val="20"/>
        </w:rPr>
        <w:t>Пропаганда сознательного отношения к выбору образа жизни с использованием передовых информационных технологий имеет ключевое значение для повышения мотивации граждан к систематическим занятиям физической культурой и спортом, отказу от вредных привычек и зависимостей. Поэтому в основу пропаганды здорового образа жизни будет положено комплексное продвижение положительного имиджа занятий физической культурой и спортом, подкрепленное примером ведущих спортсменов Республики Мордовия, проявивших себя на российском и международном уровнях.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9C4661" w:rsidRDefault="009C4661" w:rsidP="00170C5F">
      <w:pPr>
        <w:jc w:val="center"/>
        <w:rPr>
          <w:rFonts w:ascii="Times New Roman" w:hAnsi="Times New Roman"/>
          <w:b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2. Основные цели и задачи программы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  Проведённый анализ состояния отрасли и определение приоритетных направлений деятельности отдела физической культуры и спорта администрации Старошайговского муниципального района по дальнейшему развитию физической культуры и спорта позволяют определить стратегическую цель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Стратегическая цель - 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Достижение стратегической цели возможно за счет решения следующих тактических задач, которые положены в основу реализации Программы.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Развитие детско-юношеского спорта в системе учреждений дополнительного образования детей и других учреждениях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Развитие массового спорта и физкультурно-оздоровительного движения среди всех возрастных групп и категорий населения района.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Создание оптимальных условий для развития спорта высших достижений.</w:t>
      </w:r>
    </w:p>
    <w:p w:rsidR="00170C5F" w:rsidRPr="007009FE" w:rsidRDefault="00170C5F" w:rsidP="00170C5F">
      <w:pPr>
        <w:pStyle w:val="ConsPlusNonformat"/>
        <w:tabs>
          <w:tab w:val="left" w:pos="4256"/>
        </w:tabs>
        <w:ind w:left="16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 w:cs="Times New Roman"/>
        </w:rPr>
        <w:t>4. Развитие инфраструктуры физической культуры и спорта, в том числе для лиц с ограниченными возможностями здоровья и инвалидов; укрепление материально-технической базы учреждений физкультурно-спортивной направленности.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 xml:space="preserve">   Основным показателем конечного результата достижения стратегической цели будет являться доля населения Старошайговского муниципального района, регулярно занимающегося физической культурой и спортом, в процентном отношении к его общей численности.</w:t>
      </w:r>
    </w:p>
    <w:p w:rsidR="00170C5F" w:rsidRPr="007009FE" w:rsidRDefault="00170C5F" w:rsidP="00170C5F">
      <w:pPr>
        <w:pStyle w:val="a3"/>
        <w:jc w:val="both"/>
        <w:rPr>
          <w:rFonts w:ascii="TimesNewRomanPSMT" w:hAnsi="TimesNewRomanPSMT" w:cs="TimesNewRomanPSMT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3. Комплекс программных мероприятий</w:t>
      </w:r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действия. </w:t>
      </w:r>
      <w:proofErr w:type="gramStart"/>
      <w:r w:rsidRPr="007009FE">
        <w:rPr>
          <w:rFonts w:ascii="Times New Roman" w:hAnsi="Times New Roman"/>
          <w:sz w:val="20"/>
          <w:szCs w:val="20"/>
        </w:rPr>
        <w:t xml:space="preserve">Перечень основных программных  мероприятий муниципальной </w:t>
      </w:r>
      <w:r w:rsidR="00C14842">
        <w:rPr>
          <w:rFonts w:ascii="Times New Roman" w:hAnsi="Times New Roman"/>
          <w:sz w:val="20"/>
          <w:szCs w:val="20"/>
        </w:rPr>
        <w:t xml:space="preserve">программы приведены в приложениях </w:t>
      </w:r>
      <w:r w:rsidRPr="007009FE">
        <w:rPr>
          <w:rFonts w:ascii="Times New Roman" w:hAnsi="Times New Roman"/>
          <w:sz w:val="20"/>
          <w:szCs w:val="20"/>
        </w:rPr>
        <w:t xml:space="preserve"> №1,</w:t>
      </w:r>
      <w:r>
        <w:rPr>
          <w:rFonts w:ascii="Times New Roman" w:hAnsi="Times New Roman"/>
          <w:sz w:val="20"/>
          <w:szCs w:val="20"/>
        </w:rPr>
        <w:t xml:space="preserve"> №2, №3</w:t>
      </w:r>
      <w:proofErr w:type="gramEnd"/>
    </w:p>
    <w:p w:rsidR="00170C5F" w:rsidRPr="007009FE" w:rsidRDefault="00170C5F" w:rsidP="00170C5F">
      <w:pPr>
        <w:pStyle w:val="a3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4. Нормативно-правовое регулирование программы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федеральные законы:</w:t>
      </w:r>
    </w:p>
    <w:p w:rsidR="00170C5F" w:rsidRPr="007009FE" w:rsidRDefault="00170C5F" w:rsidP="00170C5F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№ 131-ФЗ от 06.10.2003г. «Об общих принципах организации местного                                       самоуправления»;</w:t>
      </w:r>
    </w:p>
    <w:p w:rsidR="00107C93" w:rsidRDefault="00170C5F" w:rsidP="00107C9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</w:r>
      <w:smartTag w:uri="urn:schemas-microsoft-com:office:smarttags" w:element="metricconverter">
        <w:smartTagPr>
          <w:attr w:name="ProductID" w:val="2009 г"/>
        </w:smartTagPr>
        <w:r w:rsidRPr="007009FE">
          <w:rPr>
            <w:rFonts w:ascii="Times New Roman" w:hAnsi="Times New Roman"/>
            <w:sz w:val="20"/>
            <w:szCs w:val="20"/>
          </w:rPr>
          <w:t>2009 г</w:t>
        </w:r>
      </w:smartTag>
      <w:r w:rsidRPr="007009FE">
        <w:rPr>
          <w:rFonts w:ascii="Times New Roman" w:hAnsi="Times New Roman"/>
          <w:sz w:val="20"/>
          <w:szCs w:val="20"/>
        </w:rPr>
        <w:t>.   № 1101-р.</w:t>
      </w:r>
    </w:p>
    <w:p w:rsidR="00107C93" w:rsidRDefault="00107C93" w:rsidP="00107C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Закон</w:t>
      </w:r>
      <w:r w:rsidRPr="00BB45BA">
        <w:rPr>
          <w:rFonts w:ascii="Times New Roman" w:eastAsia="Times New Roman" w:hAnsi="Times New Roman" w:cs="Times New Roman"/>
          <w:sz w:val="20"/>
          <w:szCs w:val="20"/>
        </w:rPr>
        <w:t xml:space="preserve"> Республики Мордовия от 18 декабря 2008 г. № 136-З </w:t>
      </w:r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>«О физической культуре и спорте в Республике Мордовия»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 w:rsidRPr="00107C9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:rsidR="00107C93" w:rsidRPr="00107C93" w:rsidRDefault="00107C93" w:rsidP="00107C93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Указ</w:t>
      </w:r>
      <w:r w:rsidRPr="00BB45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Президента Российской Федерации от 07 мая 2018 года № 204 </w:t>
      </w:r>
      <w:r w:rsidRPr="00BB45BA">
        <w:rPr>
          <w:rFonts w:ascii="Times New Roman" w:eastAsia="Times New Roman" w:hAnsi="Times New Roman" w:cs="Times New Roman"/>
          <w:sz w:val="20"/>
          <w:szCs w:val="20"/>
        </w:rPr>
        <w:t>«О национальных целях и стратегических задачах развития Российской Федерации на период до 2024»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5. Ресурсное обеспечение мероприятий программы</w:t>
      </w:r>
    </w:p>
    <w:p w:rsidR="00170C5F" w:rsidRPr="007009FE" w:rsidRDefault="00170C5F" w:rsidP="009C4661">
      <w:pPr>
        <w:autoSpaceDE w:val="0"/>
        <w:autoSpaceDN w:val="0"/>
        <w:adjustRightInd w:val="0"/>
        <w:spacing w:after="0"/>
        <w:jc w:val="both"/>
        <w:rPr>
          <w:rFonts w:ascii="TimesNewRomanPSMT" w:hAnsi="TimesNewRomanPSMT" w:cs="TimesNewRomanPSMT"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Муниципальную программу «Развитие физической культуры и спорта в Старошайговском муниципальном районе на 201</w:t>
      </w:r>
      <w:r w:rsidR="00C14842">
        <w:rPr>
          <w:rFonts w:ascii="TimesNewRomanPSMT" w:hAnsi="TimesNewRomanPSMT" w:cs="TimesNewRomanPSMT"/>
          <w:sz w:val="20"/>
          <w:szCs w:val="20"/>
        </w:rPr>
        <w:t>5 - 2024</w:t>
      </w:r>
      <w:r w:rsidRPr="007009FE">
        <w:rPr>
          <w:rFonts w:ascii="TimesNewRomanPSMT" w:hAnsi="TimesNewRomanPSMT" w:cs="TimesNewRomanPSMT"/>
          <w:sz w:val="20"/>
          <w:szCs w:val="20"/>
        </w:rPr>
        <w:t xml:space="preserve"> годы» планируется финансировать за счёт средств муниципального бюджета Старошайговского муниципального района, федерального и республиканского  бюджетов в следующих объемах: (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тыс</w:t>
      </w:r>
      <w:proofErr w:type="gramStart"/>
      <w:r>
        <w:rPr>
          <w:rFonts w:ascii="TimesNewRomanPSMT" w:hAnsi="TimesNewRomanPSMT" w:cs="TimesNewRomanPSMT"/>
          <w:sz w:val="20"/>
          <w:szCs w:val="20"/>
        </w:rPr>
        <w:t>.</w:t>
      </w:r>
      <w:r w:rsidRPr="007009FE">
        <w:rPr>
          <w:rFonts w:ascii="TimesNewRomanPSMT" w:hAnsi="TimesNewRomanPSMT" w:cs="TimesNewRomanPSMT"/>
          <w:sz w:val="20"/>
          <w:szCs w:val="20"/>
        </w:rPr>
        <w:t>р</w:t>
      </w:r>
      <w:proofErr w:type="gramEnd"/>
      <w:r w:rsidRPr="007009FE">
        <w:rPr>
          <w:rFonts w:ascii="TimesNewRomanPSMT" w:hAnsi="TimesNewRomanPSMT" w:cs="TimesNewRomanPSMT"/>
          <w:sz w:val="20"/>
          <w:szCs w:val="20"/>
        </w:rPr>
        <w:t>уб</w:t>
      </w:r>
      <w:proofErr w:type="spellEnd"/>
      <w:r w:rsidRPr="007009FE">
        <w:rPr>
          <w:rFonts w:ascii="TimesNewRomanPSMT" w:hAnsi="TimesNewRomanPSMT" w:cs="TimesNewRomanPSMT"/>
          <w:sz w:val="20"/>
          <w:szCs w:val="20"/>
        </w:rPr>
        <w:t>)</w:t>
      </w:r>
    </w:p>
    <w:p w:rsidR="00170C5F" w:rsidRPr="00D843A6" w:rsidRDefault="00611BC6" w:rsidP="005D009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2015 год – 21221,5</w:t>
      </w:r>
      <w:r w:rsidR="00C14842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843A6">
        <w:rPr>
          <w:rFonts w:ascii="Times New Roman" w:hAnsi="Times New Roman"/>
          <w:sz w:val="24"/>
          <w:szCs w:val="24"/>
        </w:rPr>
        <w:t>2020 год – 9</w:t>
      </w:r>
      <w:r w:rsidR="00C14842" w:rsidRPr="00D843A6">
        <w:rPr>
          <w:rFonts w:ascii="Times New Roman" w:hAnsi="Times New Roman"/>
          <w:sz w:val="24"/>
          <w:szCs w:val="24"/>
        </w:rPr>
        <w:t xml:space="preserve">7,5          </w:t>
      </w:r>
    </w:p>
    <w:p w:rsidR="00170C5F" w:rsidRPr="00D843A6" w:rsidRDefault="00170C5F" w:rsidP="00C14842">
      <w:pPr>
        <w:spacing w:after="0"/>
        <w:rPr>
          <w:rFonts w:ascii="Times New Roman" w:hAnsi="Times New Roman"/>
          <w:sz w:val="24"/>
          <w:szCs w:val="24"/>
        </w:rPr>
      </w:pPr>
      <w:r w:rsidRPr="00D843A6">
        <w:rPr>
          <w:rFonts w:ascii="Times New Roman" w:hAnsi="Times New Roman"/>
          <w:sz w:val="24"/>
          <w:szCs w:val="24"/>
        </w:rPr>
        <w:t>2016 год – 190,4</w:t>
      </w:r>
      <w:r w:rsidR="00C14842" w:rsidRPr="00D843A6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611BC6">
        <w:rPr>
          <w:rFonts w:ascii="Times New Roman" w:hAnsi="Times New Roman"/>
          <w:sz w:val="24"/>
          <w:szCs w:val="24"/>
        </w:rPr>
        <w:t xml:space="preserve"> </w:t>
      </w:r>
      <w:r w:rsidR="00C14842" w:rsidRPr="00D843A6">
        <w:rPr>
          <w:rFonts w:ascii="Times New Roman" w:hAnsi="Times New Roman"/>
          <w:sz w:val="24"/>
          <w:szCs w:val="24"/>
        </w:rPr>
        <w:t>2021 год – 108,3</w:t>
      </w:r>
    </w:p>
    <w:p w:rsidR="00170C5F" w:rsidRPr="00D843A6" w:rsidRDefault="00170C5F" w:rsidP="00C14842">
      <w:pPr>
        <w:spacing w:after="0"/>
        <w:rPr>
          <w:rFonts w:ascii="Times New Roman" w:hAnsi="Times New Roman"/>
          <w:sz w:val="24"/>
          <w:szCs w:val="24"/>
        </w:rPr>
      </w:pPr>
      <w:r w:rsidRPr="00D843A6">
        <w:rPr>
          <w:rFonts w:ascii="Times New Roman" w:hAnsi="Times New Roman"/>
          <w:sz w:val="24"/>
          <w:szCs w:val="24"/>
        </w:rPr>
        <w:t>2017 год – 94,6</w:t>
      </w:r>
      <w:r w:rsidR="00C14842" w:rsidRPr="00D843A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11BC6">
        <w:rPr>
          <w:rFonts w:ascii="Times New Roman" w:hAnsi="Times New Roman"/>
          <w:sz w:val="24"/>
          <w:szCs w:val="24"/>
        </w:rPr>
        <w:t xml:space="preserve"> </w:t>
      </w:r>
      <w:r w:rsidR="00C14842" w:rsidRPr="00D843A6">
        <w:rPr>
          <w:rFonts w:ascii="Times New Roman" w:hAnsi="Times New Roman"/>
          <w:sz w:val="24"/>
          <w:szCs w:val="24"/>
        </w:rPr>
        <w:t>2022 год – 108,3</w:t>
      </w:r>
    </w:p>
    <w:p w:rsidR="00170C5F" w:rsidRPr="00D843A6" w:rsidRDefault="00170C5F" w:rsidP="00C14842">
      <w:pPr>
        <w:spacing w:after="0"/>
        <w:rPr>
          <w:rFonts w:ascii="Times New Roman" w:hAnsi="Times New Roman"/>
          <w:sz w:val="24"/>
          <w:szCs w:val="24"/>
        </w:rPr>
      </w:pPr>
      <w:r w:rsidRPr="00D843A6">
        <w:rPr>
          <w:rFonts w:ascii="Times New Roman" w:hAnsi="Times New Roman"/>
          <w:sz w:val="24"/>
          <w:szCs w:val="24"/>
        </w:rPr>
        <w:t xml:space="preserve">2018 год – </w:t>
      </w:r>
      <w:r w:rsidR="005D0098" w:rsidRPr="00D843A6">
        <w:rPr>
          <w:rFonts w:ascii="Times New Roman" w:hAnsi="Times New Roman"/>
          <w:sz w:val="24"/>
          <w:szCs w:val="24"/>
        </w:rPr>
        <w:t>96,4</w:t>
      </w:r>
      <w:r w:rsidR="00C14842" w:rsidRPr="00D843A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11BC6">
        <w:rPr>
          <w:rFonts w:ascii="Times New Roman" w:hAnsi="Times New Roman"/>
          <w:sz w:val="24"/>
          <w:szCs w:val="24"/>
        </w:rPr>
        <w:t xml:space="preserve"> </w:t>
      </w:r>
      <w:r w:rsidR="00C14842" w:rsidRPr="00D843A6">
        <w:rPr>
          <w:rFonts w:ascii="Times New Roman" w:hAnsi="Times New Roman"/>
          <w:sz w:val="24"/>
          <w:szCs w:val="24"/>
        </w:rPr>
        <w:t>2023 год – 108,3</w:t>
      </w:r>
    </w:p>
    <w:p w:rsidR="00C14842" w:rsidRPr="00D843A6" w:rsidRDefault="00170C5F" w:rsidP="00C14842">
      <w:pPr>
        <w:spacing w:after="0"/>
        <w:rPr>
          <w:rFonts w:ascii="Times New Roman" w:hAnsi="Times New Roman"/>
          <w:sz w:val="24"/>
          <w:szCs w:val="24"/>
        </w:rPr>
      </w:pPr>
      <w:r w:rsidRPr="00D843A6">
        <w:rPr>
          <w:rFonts w:ascii="Times New Roman" w:hAnsi="Times New Roman"/>
          <w:sz w:val="24"/>
          <w:szCs w:val="24"/>
        </w:rPr>
        <w:t xml:space="preserve">2019 год – </w:t>
      </w:r>
      <w:r w:rsidR="00611BC6">
        <w:rPr>
          <w:rFonts w:ascii="Times New Roman" w:hAnsi="Times New Roman"/>
          <w:sz w:val="24"/>
          <w:szCs w:val="24"/>
        </w:rPr>
        <w:t>2607,8</w:t>
      </w:r>
      <w:r w:rsidR="00C14842" w:rsidRPr="00D843A6">
        <w:rPr>
          <w:rFonts w:ascii="Times New Roman" w:hAnsi="Times New Roman"/>
          <w:sz w:val="24"/>
          <w:szCs w:val="24"/>
        </w:rPr>
        <w:t xml:space="preserve">                                     2024 год – 108,3</w:t>
      </w:r>
    </w:p>
    <w:p w:rsidR="00107C93" w:rsidRPr="00F11AD9" w:rsidRDefault="00107C93" w:rsidP="005D0098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170C5F" w:rsidRPr="007009FE" w:rsidRDefault="00170C5F" w:rsidP="005D0098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6. Информационное сопровождение программы</w:t>
      </w:r>
    </w:p>
    <w:p w:rsidR="00170C5F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NewRomanPSMT" w:hAnsi="TimesNewRomanPSMT" w:cs="TimesNewRomanPSMT"/>
          <w:sz w:val="20"/>
          <w:szCs w:val="20"/>
        </w:rPr>
        <w:t>Информационное обеспечение муниципальной программы осуществляется через районные, республиканские средства массовой информации и интернет;</w:t>
      </w:r>
    </w:p>
    <w:p w:rsidR="009C4661" w:rsidRDefault="00170C5F" w:rsidP="009C4661">
      <w:pPr>
        <w:spacing w:after="0"/>
        <w:jc w:val="center"/>
        <w:rPr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lastRenderedPageBreak/>
        <w:t>7. Механизмы</w:t>
      </w:r>
      <w:r w:rsidRPr="007009FE">
        <w:rPr>
          <w:b/>
          <w:sz w:val="20"/>
          <w:szCs w:val="20"/>
        </w:rPr>
        <w:t xml:space="preserve"> реализации муниципальной программы</w:t>
      </w:r>
    </w:p>
    <w:p w:rsidR="00170C5F" w:rsidRPr="009C4661" w:rsidRDefault="00170C5F" w:rsidP="009C4661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 реализации программы принимают участие министерство спорта и физической культуры РМ, администрация Старошайговского муниципального района, муниципальные учреждения администрации Старошайговского муниципального района, государственные бюджетные учреждения, находящиеся на территории района. Отдел физической культуры и спорта администрации Старошайговского муниципального района: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обеспечивает принятие необходимых правовых актов, приказов, методических рекомендаций;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выносит на рассмотрение администрации Старошайговского муниципального района, совещания при заместителе главы района, курирующего отрасль, актуальные вопросы развития физической культуры и спорта;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мониторинг реализации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осуществляет взаимодействие со структурными подразделениями администрации Старошайговского муниципального района, администрациями сельских поселений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• разрабатывает приказы и планы мероприятий в рамках Программы.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>осуществляет мониторинг путём ежегодного сбора и анализа форм государственной статистической отчётности в сфере физической ку</w:t>
      </w:r>
      <w:r w:rsidR="005D0098">
        <w:rPr>
          <w:rFonts w:ascii="Times New Roman" w:hAnsi="Times New Roman" w:cs="Times New Roman"/>
        </w:rPr>
        <w:t xml:space="preserve">льтуры и спорта по формам 1-ФК , </w:t>
      </w:r>
      <w:r w:rsidR="00C14842">
        <w:rPr>
          <w:rFonts w:ascii="Times New Roman" w:hAnsi="Times New Roman" w:cs="Times New Roman"/>
        </w:rPr>
        <w:t>5-ФК,  3-АФК, 2-ГТО</w:t>
      </w:r>
    </w:p>
    <w:p w:rsidR="00170C5F" w:rsidRPr="007009FE" w:rsidRDefault="00170C5F" w:rsidP="00170C5F">
      <w:pPr>
        <w:pStyle w:val="HTML"/>
        <w:spacing w:line="276" w:lineRule="auto"/>
        <w:jc w:val="both"/>
        <w:rPr>
          <w:rFonts w:ascii="Times New Roman" w:hAnsi="Times New Roman" w:cs="Times New Roman"/>
        </w:rPr>
      </w:pPr>
      <w:r w:rsidRPr="007009FE">
        <w:rPr>
          <w:rFonts w:ascii="Times New Roman" w:hAnsi="Times New Roman"/>
        </w:rPr>
        <w:t>•</w:t>
      </w:r>
      <w:r w:rsidRPr="007009FE">
        <w:rPr>
          <w:rFonts w:ascii="Times New Roman" w:hAnsi="Times New Roman" w:cs="Times New Roman"/>
        </w:rPr>
        <w:t xml:space="preserve"> ежегодное уточнение целевых показателей и затрат    по    программным    мероприятиям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8. Методика оценки эффективности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1. Оценка эффективности реализации муниципальной программы будет ежегодно производиться на основе системы целевых показателей, которая обеспечит мониторинг динамики изменений, произошедших за оцениваемый период, для уточнения или корректировки поставленных задач и проводимых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2. Основные показатели, характеризующие эффективность реализации муниципальной программы: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доля населения Старошайговского муниципального района, систематически занимающегося физической культурой и спортом;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доля детей, занимающихся в спортивных школах и других учреждениях спортивной направленности;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строительство спортивных сооружений на территории Старошайговского муниципального района;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3. Оценка эффективности реализации муниципальной программы производится путем сравнения фактически достигнутых значений показателей с их целевыми значениями. При этом результативность мероприятия муниципальной программы оценивается исходя из соответствия его ожидаемым результатам поставленной цели.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4. Оценка эффективности реализации муниципальной программы по направлениям работы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8"/>
          <w:sz w:val="20"/>
          <w:szCs w:val="20"/>
        </w:rPr>
        <w:object w:dxaOrig="12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6pt" o:ole="">
            <v:imagedata r:id="rId4" o:title=""/>
          </v:shape>
          <o:OLEObject Type="Embed" ProgID="Equation.3" ShapeID="_x0000_i1025" DrawAspect="Content" ObjectID="_1628576539" r:id="rId5"/>
        </w:object>
      </w:r>
      <w:r w:rsidRPr="007009FE">
        <w:rPr>
          <w:rFonts w:ascii="Times New Roman" w:hAnsi="Times New Roman"/>
          <w:sz w:val="20"/>
          <w:szCs w:val="20"/>
        </w:rPr>
        <w:t>× 100%,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proofErr w:type="spellStart"/>
      <w:r w:rsidRPr="007009FE">
        <w:rPr>
          <w:rFonts w:ascii="Times New Roman" w:hAnsi="Times New Roman"/>
          <w:bCs/>
          <w:sz w:val="20"/>
          <w:szCs w:val="20"/>
        </w:rPr>
        <w:t>Е</w:t>
      </w:r>
      <w:proofErr w:type="gramStart"/>
      <w:r w:rsidRPr="007009FE">
        <w:rPr>
          <w:rFonts w:ascii="Times New Roman" w:hAnsi="Times New Roman"/>
          <w:bCs/>
          <w:sz w:val="20"/>
          <w:szCs w:val="20"/>
        </w:rPr>
        <w:t>n</w:t>
      </w:r>
      <w:proofErr w:type="spellEnd"/>
      <w:proofErr w:type="gramEnd"/>
      <w:r w:rsidRPr="007009FE">
        <w:rPr>
          <w:rFonts w:ascii="Times New Roman" w:hAnsi="Times New Roman"/>
          <w:bCs/>
          <w:sz w:val="20"/>
          <w:szCs w:val="20"/>
        </w:rPr>
        <w:t xml:space="preserve"> – эффективность хода реализации направления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Tf1 – фактическое значение индикатора, достигнутое в ходе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 программы</w:t>
      </w:r>
      <w:r w:rsidRPr="007009FE">
        <w:rPr>
          <w:rFonts w:ascii="Times New Roman" w:hAnsi="Times New Roman"/>
          <w:bCs/>
          <w:sz w:val="20"/>
          <w:szCs w:val="20"/>
        </w:rPr>
        <w:t>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>TN1 – нормативное значение индикатора.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bCs/>
          <w:sz w:val="20"/>
          <w:szCs w:val="20"/>
        </w:rPr>
      </w:pPr>
      <w:r w:rsidRPr="007009FE">
        <w:rPr>
          <w:rFonts w:ascii="Times New Roman" w:hAnsi="Times New Roman"/>
          <w:bCs/>
          <w:sz w:val="20"/>
          <w:szCs w:val="20"/>
        </w:rPr>
        <w:t xml:space="preserve">5. Интегральная оценка эффективности реализации </w:t>
      </w:r>
      <w:r w:rsidRPr="007009FE">
        <w:rPr>
          <w:rFonts w:ascii="Times New Roman" w:hAnsi="Times New Roman"/>
          <w:sz w:val="20"/>
          <w:szCs w:val="20"/>
        </w:rPr>
        <w:t>муниципальной</w:t>
      </w:r>
      <w:r>
        <w:rPr>
          <w:rFonts w:ascii="Times New Roman" w:hAnsi="Times New Roman"/>
          <w:sz w:val="20"/>
          <w:szCs w:val="20"/>
        </w:rPr>
        <w:t xml:space="preserve"> </w:t>
      </w:r>
      <w:r w:rsidRPr="007009FE">
        <w:rPr>
          <w:rFonts w:ascii="Times New Roman" w:hAnsi="Times New Roman"/>
          <w:sz w:val="20"/>
          <w:szCs w:val="20"/>
        </w:rPr>
        <w:t>программы</w:t>
      </w:r>
      <w:r w:rsidRPr="007009FE">
        <w:rPr>
          <w:rFonts w:ascii="Times New Roman" w:hAnsi="Times New Roman"/>
          <w:bCs/>
          <w:sz w:val="20"/>
          <w:szCs w:val="20"/>
        </w:rPr>
        <w:t xml:space="preserve"> определяется на основе расчетов по следующей формуле: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position w:val="-24"/>
          <w:sz w:val="20"/>
          <w:szCs w:val="20"/>
        </w:rPr>
        <w:object w:dxaOrig="3200" w:dyaOrig="900">
          <v:shape id="_x0000_i1026" type="#_x0000_t75" style="width:159.6pt;height:45pt" o:ole="">
            <v:imagedata r:id="rId6" o:title=""/>
          </v:shape>
          <o:OLEObject Type="Embed" ProgID="Equation.3" ShapeID="_x0000_i1026" DrawAspect="Content" ObjectID="_1628576540" r:id="rId7"/>
        </w:object>
      </w:r>
      <w:r w:rsidRPr="007009FE">
        <w:rPr>
          <w:rFonts w:ascii="Times New Roman" w:hAnsi="Times New Roman"/>
          <w:sz w:val="20"/>
          <w:szCs w:val="20"/>
        </w:rPr>
        <w:t>, где: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E</w:t>
      </w:r>
      <w:r w:rsidRPr="007009FE">
        <w:rPr>
          <w:rFonts w:ascii="Times New Roman" w:hAnsi="Times New Roman"/>
          <w:sz w:val="20"/>
          <w:szCs w:val="20"/>
          <w:lang w:val="en-US"/>
        </w:rPr>
        <w:t>n</w:t>
      </w:r>
      <w:r w:rsidRPr="007009FE">
        <w:rPr>
          <w:rFonts w:ascii="Times New Roman" w:hAnsi="Times New Roman"/>
          <w:sz w:val="20"/>
          <w:szCs w:val="20"/>
        </w:rPr>
        <w:t xml:space="preserve"> – эффективность реализации муниципальной программы (в процентах);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proofErr w:type="spellStart"/>
      <w:r w:rsidRPr="007009FE">
        <w:rPr>
          <w:rFonts w:ascii="Times New Roman" w:hAnsi="Times New Roman"/>
          <w:sz w:val="20"/>
          <w:szCs w:val="20"/>
        </w:rPr>
        <w:t>Tf</w:t>
      </w:r>
      <w:proofErr w:type="spellEnd"/>
      <w:r w:rsidRPr="007009FE">
        <w:rPr>
          <w:rFonts w:ascii="Times New Roman" w:hAnsi="Times New Roman"/>
          <w:sz w:val="20"/>
          <w:szCs w:val="20"/>
        </w:rPr>
        <w:t xml:space="preserve"> – фактические значения индикаторов, достигнутые в ходе реализации муниципальной программы;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TN – нормативные значения индикаторов;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 M – количество индикаторов муниципальных программы.</w:t>
      </w:r>
    </w:p>
    <w:p w:rsidR="00170C5F" w:rsidRPr="007009FE" w:rsidRDefault="00170C5F" w:rsidP="009C4661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7009FE">
        <w:rPr>
          <w:rFonts w:ascii="Times New Roman" w:hAnsi="Times New Roman"/>
          <w:b/>
          <w:sz w:val="20"/>
          <w:szCs w:val="20"/>
        </w:rPr>
        <w:t>9. Ожидаемые конечные результаты</w:t>
      </w:r>
    </w:p>
    <w:p w:rsidR="00170C5F" w:rsidRPr="007009FE" w:rsidRDefault="00D843A6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="00170C5F" w:rsidRPr="007009FE">
        <w:rPr>
          <w:rFonts w:ascii="Times New Roman" w:hAnsi="Times New Roman"/>
          <w:sz w:val="20"/>
          <w:szCs w:val="20"/>
        </w:rPr>
        <w:t>Ожидаемые конечные результаты реализации программы характеризуются улучшением количественных и качественных показателей в сфере физической культуры и массового спорта.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 xml:space="preserve">Основными ожидаемыми результатами программы являются: 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совершенствование системы физического воспитания;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развитие сети спортивных сооружений, доступной для различных категорий и групп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рост количества участников массовых спортивных и физкультурных мероприятий.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По итогам реализации подпрограммы ожидается достижение следующих показателей: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граждан, проживающих на территории Старошайговского муниципального района, занимающихся физической культурой и спортом по месту работы, в общей численности населения;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введение в эксплуатацию новых соврем</w:t>
      </w:r>
      <w:r w:rsidR="00C14842">
        <w:rPr>
          <w:rFonts w:ascii="Times New Roman" w:hAnsi="Times New Roman"/>
          <w:sz w:val="20"/>
          <w:szCs w:val="20"/>
        </w:rPr>
        <w:t>енных спортивных объектов к 2024</w:t>
      </w:r>
      <w:r w:rsidRPr="007009FE">
        <w:rPr>
          <w:rFonts w:ascii="Times New Roman" w:hAnsi="Times New Roman"/>
          <w:sz w:val="20"/>
          <w:szCs w:val="20"/>
        </w:rPr>
        <w:t xml:space="preserve"> году;</w:t>
      </w:r>
    </w:p>
    <w:p w:rsidR="00170C5F" w:rsidRPr="007009FE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учащихся и студентов, систематически занимающихся</w:t>
      </w:r>
      <w:r w:rsidR="00D843A6">
        <w:rPr>
          <w:rFonts w:ascii="Times New Roman" w:hAnsi="Times New Roman"/>
          <w:sz w:val="20"/>
          <w:szCs w:val="20"/>
        </w:rPr>
        <w:t xml:space="preserve"> физической культурой и спортом;</w:t>
      </w:r>
      <w:r w:rsidRPr="007009FE">
        <w:rPr>
          <w:rFonts w:ascii="Times New Roman" w:hAnsi="Times New Roman"/>
          <w:sz w:val="20"/>
          <w:szCs w:val="20"/>
        </w:rPr>
        <w:t xml:space="preserve"> </w:t>
      </w:r>
    </w:p>
    <w:p w:rsidR="00D843A6" w:rsidRDefault="00170C5F" w:rsidP="00170C5F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лиц с ограниченными возможностями здоровья и инвалидов, систематически занимающихся</w:t>
      </w:r>
      <w:r w:rsidR="00D843A6">
        <w:rPr>
          <w:rFonts w:ascii="Times New Roman" w:hAnsi="Times New Roman"/>
          <w:sz w:val="20"/>
          <w:szCs w:val="20"/>
        </w:rPr>
        <w:t xml:space="preserve"> физической культурой и спортом;</w:t>
      </w:r>
    </w:p>
    <w:p w:rsidR="00170C5F" w:rsidRPr="007D471F" w:rsidRDefault="00170C5F" w:rsidP="007D471F">
      <w:pPr>
        <w:pStyle w:val="a3"/>
        <w:jc w:val="both"/>
        <w:rPr>
          <w:sz w:val="20"/>
          <w:szCs w:val="20"/>
        </w:rPr>
      </w:pPr>
      <w:r w:rsidRPr="007009FE">
        <w:rPr>
          <w:rFonts w:ascii="Times New Roman" w:hAnsi="Times New Roman"/>
          <w:sz w:val="20"/>
          <w:szCs w:val="20"/>
        </w:rPr>
        <w:t>увеличение доли физкультурно-спортивных мероприятий среди учащихся и студентов, включенных в Единый календарный план  комплексных и спортивно-массовых мероприятий, в общем количестве мероприятий, включенных в Единый календарный план  комплексных и спортивно-массовых мероприятий.</w:t>
      </w:r>
    </w:p>
    <w:sectPr w:rsidR="00170C5F" w:rsidRPr="007D471F" w:rsidSect="00C1484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C5F"/>
    <w:rsid w:val="00021E1F"/>
    <w:rsid w:val="00082A94"/>
    <w:rsid w:val="00107C93"/>
    <w:rsid w:val="00170C5F"/>
    <w:rsid w:val="00181E45"/>
    <w:rsid w:val="001E203A"/>
    <w:rsid w:val="003D0B1E"/>
    <w:rsid w:val="004021AC"/>
    <w:rsid w:val="00407008"/>
    <w:rsid w:val="004F2011"/>
    <w:rsid w:val="005D0098"/>
    <w:rsid w:val="005F6F60"/>
    <w:rsid w:val="00611BC6"/>
    <w:rsid w:val="006F4E63"/>
    <w:rsid w:val="0073001B"/>
    <w:rsid w:val="007D471F"/>
    <w:rsid w:val="008F1FF6"/>
    <w:rsid w:val="009C4661"/>
    <w:rsid w:val="009F37F8"/>
    <w:rsid w:val="00A82044"/>
    <w:rsid w:val="00AB325E"/>
    <w:rsid w:val="00AF0858"/>
    <w:rsid w:val="00B138C4"/>
    <w:rsid w:val="00B57821"/>
    <w:rsid w:val="00BB45BA"/>
    <w:rsid w:val="00C14842"/>
    <w:rsid w:val="00D843A6"/>
    <w:rsid w:val="00E416F7"/>
    <w:rsid w:val="00F11AD9"/>
    <w:rsid w:val="00F1255C"/>
    <w:rsid w:val="00FA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70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170C5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70C5F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170C5F"/>
    <w:rPr>
      <w:rFonts w:cs="Times New Roman"/>
      <w:b/>
      <w:bCs/>
    </w:rPr>
  </w:style>
  <w:style w:type="paragraph" w:styleId="HTML">
    <w:name w:val="HTML Preformatted"/>
    <w:basedOn w:val="a"/>
    <w:link w:val="HTML0"/>
    <w:unhideWhenUsed/>
    <w:rsid w:val="00170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C5F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170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5</cp:revision>
  <cp:lastPrinted>2019-08-29T06:33:00Z</cp:lastPrinted>
  <dcterms:created xsi:type="dcterms:W3CDTF">2019-08-28T09:51:00Z</dcterms:created>
  <dcterms:modified xsi:type="dcterms:W3CDTF">2019-08-29T06:36:00Z</dcterms:modified>
</cp:coreProperties>
</file>